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BodyText"/>
        <w:ind w:left="111"/>
        <w:rPr>
          <w:rFonts w:ascii="Times New Roman"/>
        </w:rPr>
      </w:pPr>
      <w:r>
        <w:rPr>
          <w:rFonts w:ascii="Times New Roman"/>
        </w:rPr>
        <w:pict>
          <v:group style="width:516.4pt;height:142.6pt;mso-position-horizontal-relative:char;mso-position-vertical-relative:line" coordorigin="0,0" coordsize="10328,2852">
            <v:shape style="position:absolute;left:268;top:230;width:5614;height:207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;top:7;width:10314;height:2838" type="#_x0000_t202" filled="false" stroked="true" strokeweight=".675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28"/>
                      </w:rPr>
                    </w:pPr>
                  </w:p>
                  <w:p>
                    <w:pPr>
                      <w:spacing w:line="242" w:lineRule="auto" w:before="0"/>
                      <w:ind w:left="7492" w:right="24" w:hanging="426"/>
                      <w:jc w:val="right"/>
                      <w:rPr>
                        <w:rFonts w:ascii="Arial" w:hAnsi="Arial"/>
                        <w:b/>
                        <w:sz w:val="25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25"/>
                      </w:rPr>
                      <w:t>Климатическая компания</w:t>
                    </w:r>
                    <w:r>
                      <w:rPr>
                        <w:rFonts w:ascii="Arial" w:hAnsi="Arial"/>
                        <w:b/>
                        <w:color w:val="000080"/>
                        <w:w w:val="100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80"/>
                        <w:sz w:val="25"/>
                      </w:rPr>
                      <w:t>"УралКлиматТехника" (ИП Шиндлер Е.С.)</w:t>
                    </w:r>
                    <w:r>
                      <w:rPr>
                        <w:rFonts w:ascii="Arial" w:hAnsi="Arial"/>
                        <w:b/>
                        <w:color w:val="000080"/>
                        <w:w w:val="100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80"/>
                        <w:sz w:val="25"/>
                      </w:rPr>
                      <w:t>ИНН 661702703498</w:t>
                    </w:r>
                  </w:p>
                  <w:p>
                    <w:pPr>
                      <w:spacing w:line="287" w:lineRule="exact" w:before="0"/>
                      <w:ind w:left="0" w:right="26" w:firstLine="0"/>
                      <w:jc w:val="right"/>
                      <w:rPr>
                        <w:rFonts w:ascii="Arial" w:hAnsi="Arial"/>
                        <w:b/>
                        <w:sz w:val="25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25"/>
                      </w:rPr>
                      <w:t>Склад в г. Екатеринбурге</w:t>
                    </w:r>
                  </w:p>
                  <w:p>
                    <w:pPr>
                      <w:spacing w:before="2"/>
                      <w:ind w:left="0" w:right="27" w:firstLine="0"/>
                      <w:jc w:val="right"/>
                      <w:rPr>
                        <w:rFonts w:ascii="Arial" w:hAnsi="Arial"/>
                        <w:b/>
                        <w:sz w:val="25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25"/>
                      </w:rPr>
                      <w:t>тел.: 8 (932) 605-72-78</w:t>
                    </w:r>
                  </w:p>
                  <w:p>
                    <w:pPr>
                      <w:spacing w:before="4"/>
                      <w:ind w:left="7716" w:right="28" w:firstLine="19"/>
                      <w:jc w:val="right"/>
                      <w:rPr>
                        <w:rFonts w:ascii="Arial"/>
                        <w:b/>
                        <w:sz w:val="25"/>
                      </w:rPr>
                    </w:pPr>
                    <w:hyperlink r:id="rId6">
                      <w:r>
                        <w:rPr>
                          <w:rFonts w:ascii="Arial"/>
                          <w:b/>
                          <w:color w:val="000080"/>
                          <w:sz w:val="25"/>
                        </w:rPr>
                        <w:t>opt@ural-climtech.ru</w:t>
                      </w:r>
                    </w:hyperlink>
                    <w:r>
                      <w:rPr>
                        <w:rFonts w:ascii="Arial"/>
                        <w:b/>
                        <w:color w:val="000080"/>
                        <w:sz w:val="25"/>
                      </w:rPr>
                      <w:t> </w:t>
                    </w:r>
                    <w:hyperlink r:id="rId7">
                      <w:r>
                        <w:rPr>
                          <w:rFonts w:ascii="Arial"/>
                          <w:b/>
                          <w:color w:val="000080"/>
                          <w:sz w:val="25"/>
                        </w:rPr>
                        <w:t>www.ural-climtech.ru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500" w:bottom="280" w:left="1240" w:right="460"/>
        </w:sectPr>
      </w:pPr>
    </w:p>
    <w:p>
      <w:pPr>
        <w:spacing w:before="5"/>
        <w:ind w:left="1887" w:right="1237" w:firstLine="0"/>
        <w:jc w:val="center"/>
        <w:rPr>
          <w:b/>
          <w:sz w:val="48"/>
        </w:rPr>
      </w:pPr>
      <w:r>
        <w:rPr>
          <w:b/>
          <w:color w:val="1F487C"/>
          <w:sz w:val="48"/>
        </w:rPr>
        <w:t>TION</w:t>
      </w:r>
    </w:p>
    <w:p>
      <w:pPr>
        <w:spacing w:before="138"/>
        <w:ind w:left="1887" w:right="1243" w:firstLine="0"/>
        <w:jc w:val="center"/>
        <w:rPr>
          <w:sz w:val="48"/>
        </w:rPr>
      </w:pPr>
      <w:r>
        <w:rPr>
          <w:color w:val="2F849B"/>
          <w:sz w:val="48"/>
        </w:rPr>
        <w:t>«Тион Умный микроклимат»</w:t>
      </w:r>
    </w:p>
    <w:p>
      <w:pPr>
        <w:spacing w:before="139"/>
        <w:ind w:left="1887" w:right="1241" w:firstLine="0"/>
        <w:jc w:val="center"/>
        <w:rPr>
          <w:sz w:val="28"/>
        </w:rPr>
      </w:pPr>
      <w:r>
        <w:rPr>
          <w:color w:val="2F849B"/>
          <w:sz w:val="28"/>
        </w:rPr>
        <w:t>14.03.2016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304" w:lineRule="auto"/>
        <w:ind w:hanging="12"/>
      </w:pPr>
      <w:r>
        <w:rPr/>
        <w:pict>
          <v:shape style="position:absolute;margin-left:58.195pt;margin-top:44.371819pt;width:259.4pt;height:232.8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44"/>
                    <w:gridCol w:w="1814"/>
                  </w:tblGrid>
                  <w:tr>
                    <w:trPr>
                      <w:trHeight w:val="449" w:hRule="exact"/>
                    </w:trPr>
                    <w:tc>
                      <w:tcPr>
                        <w:tcW w:w="3344" w:type="dxa"/>
                        <w:shd w:val="clear" w:color="auto" w:fill="2F849B"/>
                      </w:tcPr>
                      <w:p>
                        <w:pPr>
                          <w:pStyle w:val="TableParagraph"/>
                          <w:spacing w:line="241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Модель</w:t>
                        </w:r>
                      </w:p>
                    </w:tc>
                    <w:tc>
                      <w:tcPr>
                        <w:tcW w:w="1814" w:type="dxa"/>
                        <w:shd w:val="clear" w:color="auto" w:fill="2F849B"/>
                      </w:tcPr>
                      <w:p>
                        <w:pPr>
                          <w:pStyle w:val="TableParagraph"/>
                          <w:spacing w:line="241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Цена с НДС, руб</w:t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Бризер Tion O2, комплектация</w:t>
                        </w:r>
                      </w:p>
                      <w:p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Standard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6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30,935</w:t>
                        </w: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Бризер Tion O2, комплектация</w:t>
                        </w:r>
                      </w:p>
                      <w:p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Base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6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27,485</w:t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Бризер Tion O2, комплектация</w:t>
                        </w:r>
                      </w:p>
                      <w:p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Lite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6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23,805</w:t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Базовый фильтр F7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4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1,590</w:t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Высокоэффективный фильтр HEPA Н11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4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1,990</w:t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spacing w:line="25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Адсорбционно-каталитический фильтр (АК)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4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1,590</w:t>
                        </w:r>
                      </w:p>
                    </w:tc>
                  </w:tr>
                  <w:tr>
                    <w:trPr>
                      <w:trHeight w:val="718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spacing w:line="25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Усиленный адсорбционно- каталитический фильтр (АК-</w:t>
                        </w:r>
                      </w:p>
                      <w:p>
                        <w:pPr>
                          <w:pStyle w:val="TableParagraph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XXL)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4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F849B"/>
          <w:w w:val="100"/>
        </w:rPr>
        <w:t>Комп</w:t>
      </w:r>
      <w:r>
        <w:rPr>
          <w:color w:val="2F849B"/>
          <w:w w:val="100"/>
        </w:rPr>
        <w:t>ак</w:t>
      </w:r>
      <w:r>
        <w:rPr>
          <w:color w:val="2F849B"/>
          <w:w w:val="100"/>
        </w:rPr>
        <w:t>тная</w:t>
      </w:r>
      <w:r>
        <w:rPr>
          <w:color w:val="2F849B"/>
        </w:rPr>
        <w:t> </w:t>
      </w:r>
      <w:r>
        <w:rPr>
          <w:color w:val="2F849B"/>
          <w:w w:val="100"/>
        </w:rPr>
        <w:t>п</w:t>
      </w:r>
      <w:r>
        <w:rPr>
          <w:color w:val="2F849B"/>
          <w:w w:val="100"/>
        </w:rPr>
        <w:t>р</w:t>
      </w:r>
      <w:r>
        <w:rPr>
          <w:color w:val="2F849B"/>
          <w:w w:val="100"/>
        </w:rPr>
        <w:t>ито</w:t>
      </w:r>
      <w:r>
        <w:rPr>
          <w:color w:val="2F849B"/>
          <w:w w:val="100"/>
        </w:rPr>
        <w:t>чная</w:t>
      </w:r>
      <w:r>
        <w:rPr>
          <w:color w:val="2F849B"/>
        </w:rPr>
        <w:t> </w:t>
      </w:r>
      <w:r>
        <w:rPr>
          <w:color w:val="2F849B"/>
          <w:w w:val="100"/>
        </w:rPr>
        <w:t>ве</w:t>
      </w:r>
      <w:r>
        <w:rPr>
          <w:color w:val="2F849B"/>
          <w:w w:val="100"/>
        </w:rPr>
        <w:t>нтил</w:t>
      </w:r>
      <w:r>
        <w:rPr>
          <w:color w:val="2F849B"/>
          <w:w w:val="100"/>
        </w:rPr>
        <w:t>яция</w:t>
      </w:r>
      <w:r>
        <w:rPr>
          <w:color w:val="2F849B"/>
        </w:rPr>
        <w:t> </w:t>
      </w:r>
      <w:r>
        <w:rPr>
          <w:color w:val="2F849B"/>
          <w:w w:val="100"/>
        </w:rPr>
        <w:t>Б</w:t>
      </w:r>
      <w:r>
        <w:rPr>
          <w:color w:val="2F849B"/>
          <w:w w:val="100"/>
        </w:rPr>
        <w:t>р</w:t>
      </w:r>
      <w:r>
        <w:rPr>
          <w:color w:val="2F849B"/>
          <w:w w:val="100"/>
        </w:rPr>
        <w:t>из</w:t>
      </w:r>
      <w:r>
        <w:rPr>
          <w:color w:val="2F849B"/>
          <w:w w:val="100"/>
        </w:rPr>
        <w:t>е</w:t>
      </w:r>
      <w:r>
        <w:rPr>
          <w:color w:val="2F849B"/>
          <w:w w:val="100"/>
        </w:rPr>
        <w:t>р</w:t>
      </w:r>
      <w:r>
        <w:rPr>
          <w:color w:val="2F849B"/>
        </w:rPr>
        <w:t> </w:t>
      </w:r>
      <w:r>
        <w:rPr>
          <w:color w:val="2F849B"/>
          <w:w w:val="100"/>
        </w:rPr>
        <w:t>Tion</w:t>
      </w:r>
      <w:r>
        <w:rPr>
          <w:color w:val="2F849B"/>
        </w:rPr>
        <w:t> </w:t>
      </w:r>
      <w:r>
        <w:rPr>
          <w:color w:val="2F849B"/>
          <w:w w:val="100"/>
        </w:rPr>
        <w:t>O</w:t>
      </w:r>
      <w:r>
        <w:rPr>
          <w:color w:val="2F849B"/>
          <w:position w:val="-3"/>
          <w:sz w:val="12"/>
        </w:rPr>
        <w:t>2</w:t>
      </w:r>
      <w:r>
        <w:rPr>
          <w:color w:val="2F849B"/>
          <w:w w:val="100"/>
        </w:rPr>
        <w:t>, </w:t>
      </w:r>
      <w:r>
        <w:rPr>
          <w:color w:val="2F849B"/>
        </w:rPr>
        <w:t>комплектации и фильтры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line="297" w:lineRule="auto" w:before="53"/>
        <w:ind w:left="169" w:right="946" w:firstLine="0"/>
        <w:jc w:val="left"/>
        <w:rPr>
          <w:b/>
          <w:sz w:val="28"/>
        </w:rPr>
      </w:pPr>
      <w:r>
        <w:rPr/>
        <w:pict>
          <v:shape style="position:absolute;margin-left:58.195pt;margin-top:43.411827pt;width:259.4pt;height:135.050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44"/>
                    <w:gridCol w:w="1814"/>
                  </w:tblGrid>
                  <w:tr>
                    <w:trPr>
                      <w:trHeight w:val="492" w:hRule="exact"/>
                    </w:trPr>
                    <w:tc>
                      <w:tcPr>
                        <w:tcW w:w="3344" w:type="dxa"/>
                        <w:shd w:val="clear" w:color="auto" w:fill="2F849B"/>
                      </w:tcPr>
                      <w:p>
                        <w:pPr>
                          <w:pStyle w:val="TableParagraph"/>
                          <w:spacing w:line="241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Модель</w:t>
                        </w:r>
                      </w:p>
                    </w:tc>
                    <w:tc>
                      <w:tcPr>
                        <w:tcW w:w="1814" w:type="dxa"/>
                        <w:shd w:val="clear" w:color="auto" w:fill="2F849B"/>
                      </w:tcPr>
                      <w:p>
                        <w:pPr>
                          <w:pStyle w:val="TableParagraph"/>
                          <w:spacing w:line="241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Цена с НДС, руб</w:t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Очиститель Tion Clever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6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34,155</w:t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Очиститель Tion Clever-M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6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39,905</w:t>
                        </w:r>
                      </w:p>
                    </w:tc>
                  </w:tr>
                  <w:tr>
                    <w:trPr>
                      <w:trHeight w:val="523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Мобильное основание для Tion Clever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4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5,750</w:t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3344" w:type="dxa"/>
                      </w:tcPr>
                      <w:p>
                        <w:pPr>
                          <w:pStyle w:val="TableParagraph"/>
                          <w:spacing w:line="25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Комплект сменных фильтров для Tion Clever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ind w:left="604" w:right="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F849B"/>
          <w:sz w:val="28"/>
        </w:rPr>
        <w:t>Профессиональный очиститель воздуха для аллергиков Tion Clever, фильтры и дополнительное оборудование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53"/>
        <w:ind w:left="169" w:right="946" w:firstLine="0"/>
        <w:jc w:val="left"/>
        <w:rPr>
          <w:b/>
          <w:sz w:val="28"/>
        </w:rPr>
      </w:pPr>
      <w:r>
        <w:rPr>
          <w:b/>
          <w:color w:val="2F849B"/>
          <w:sz w:val="28"/>
        </w:rPr>
        <w:t>Минимальный объём поставки</w:t>
      </w:r>
    </w:p>
    <w:p>
      <w:pPr>
        <w:spacing w:line="264" w:lineRule="auto" w:before="79"/>
        <w:ind w:left="147" w:right="0" w:firstLine="0"/>
        <w:jc w:val="left"/>
        <w:rPr>
          <w:sz w:val="18"/>
        </w:rPr>
      </w:pPr>
      <w:r>
        <w:rPr/>
        <w:pict>
          <v:group style="position:absolute;margin-left:60.48pt;margin-top:27.834396pt;width:8.2pt;height:23.9pt;mso-position-horizontal-relative:page;mso-position-vertical-relative:paragraph;z-index:-10072" coordorigin="1210,557" coordsize="164,478">
            <v:shape style="position:absolute;left:1210;top:557;width:163;height:221" type="#_x0000_t75" stroked="false">
              <v:imagedata r:id="rId8" o:title=""/>
            </v:shape>
            <v:shape style="position:absolute;left:1210;top:813;width:163;height:221" type="#_x0000_t75" stroked="false">
              <v:imagedata r:id="rId8" o:title=""/>
            </v:shape>
            <w10:wrap type="none"/>
          </v:group>
        </w:pict>
      </w:r>
      <w:r>
        <w:rPr>
          <w:position w:val="-3"/>
        </w:rPr>
        <w:drawing>
          <wp:inline distT="0" distB="0" distL="0" distR="0">
            <wp:extent cx="103631" cy="140207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0"/>
          <w:sz w:val="20"/>
        </w:rPr>
        <w:t> </w:t>
      </w:r>
      <w:r>
        <w:rPr>
          <w:sz w:val="18"/>
        </w:rPr>
        <w:t>При</w:t>
      </w:r>
      <w:r>
        <w:rPr>
          <w:spacing w:val="-5"/>
          <w:sz w:val="18"/>
        </w:rPr>
        <w:t> </w:t>
      </w:r>
      <w:r>
        <w:rPr>
          <w:sz w:val="18"/>
        </w:rPr>
        <w:t>покупке</w:t>
      </w:r>
      <w:r>
        <w:rPr>
          <w:spacing w:val="-6"/>
          <w:sz w:val="18"/>
        </w:rPr>
        <w:t> </w:t>
      </w:r>
      <w:r>
        <w:rPr>
          <w:sz w:val="18"/>
        </w:rPr>
        <w:t>от</w:t>
      </w:r>
      <w:r>
        <w:rPr>
          <w:spacing w:val="-5"/>
          <w:sz w:val="18"/>
        </w:rPr>
        <w:t> </w:t>
      </w:r>
      <w:r>
        <w:rPr>
          <w:sz w:val="18"/>
        </w:rPr>
        <w:t>4-х</w:t>
      </w:r>
      <w:r>
        <w:rPr>
          <w:spacing w:val="-5"/>
          <w:sz w:val="18"/>
        </w:rPr>
        <w:t> </w:t>
      </w:r>
      <w:r>
        <w:rPr>
          <w:sz w:val="18"/>
        </w:rPr>
        <w:t>штук</w:t>
      </w:r>
      <w:r>
        <w:rPr>
          <w:spacing w:val="-5"/>
          <w:sz w:val="18"/>
        </w:rPr>
        <w:t> </w:t>
      </w:r>
      <w:r>
        <w:rPr>
          <w:sz w:val="18"/>
        </w:rPr>
        <w:t>бризеров</w:t>
      </w:r>
      <w:r>
        <w:rPr>
          <w:spacing w:val="-5"/>
          <w:sz w:val="18"/>
        </w:rPr>
        <w:t> </w:t>
      </w:r>
      <w:r>
        <w:rPr>
          <w:sz w:val="18"/>
        </w:rPr>
        <w:t>Tion</w:t>
      </w:r>
      <w:r>
        <w:rPr>
          <w:spacing w:val="-4"/>
          <w:sz w:val="18"/>
        </w:rPr>
        <w:t> </w:t>
      </w:r>
      <w:r>
        <w:rPr>
          <w:sz w:val="18"/>
        </w:rPr>
        <w:t>O2</w:t>
      </w:r>
      <w:r>
        <w:rPr>
          <w:spacing w:val="-5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любой</w:t>
      </w:r>
      <w:r>
        <w:rPr>
          <w:spacing w:val="-5"/>
          <w:sz w:val="18"/>
        </w:rPr>
        <w:t> </w:t>
      </w:r>
      <w:r>
        <w:rPr>
          <w:sz w:val="18"/>
        </w:rPr>
        <w:t>комплектации</w:t>
      </w:r>
      <w:r>
        <w:rPr>
          <w:spacing w:val="-5"/>
          <w:sz w:val="18"/>
        </w:rPr>
        <w:t> </w:t>
      </w:r>
      <w:r>
        <w:rPr>
          <w:sz w:val="18"/>
        </w:rPr>
        <w:t>и</w:t>
      </w:r>
      <w:r>
        <w:rPr>
          <w:spacing w:val="-5"/>
          <w:sz w:val="18"/>
        </w:rPr>
        <w:t> </w:t>
      </w:r>
      <w:r>
        <w:rPr>
          <w:sz w:val="18"/>
        </w:rPr>
        <w:t>очистителей</w:t>
      </w:r>
      <w:r>
        <w:rPr>
          <w:spacing w:val="-5"/>
          <w:sz w:val="18"/>
        </w:rPr>
        <w:t> </w:t>
      </w:r>
      <w:r>
        <w:rPr>
          <w:sz w:val="18"/>
        </w:rPr>
        <w:t>Tion</w:t>
      </w:r>
      <w:r>
        <w:rPr>
          <w:spacing w:val="-4"/>
          <w:sz w:val="18"/>
        </w:rPr>
        <w:t> </w:t>
      </w:r>
      <w:r>
        <w:rPr>
          <w:sz w:val="18"/>
        </w:rPr>
        <w:t>Clever</w:t>
      </w:r>
      <w:r>
        <w:rPr>
          <w:spacing w:val="-4"/>
          <w:sz w:val="18"/>
        </w:rPr>
        <w:t> </w:t>
      </w:r>
      <w:r>
        <w:rPr>
          <w:sz w:val="18"/>
        </w:rPr>
        <w:t>оборудование продается со скидкой от указанной</w:t>
      </w:r>
      <w:r>
        <w:rPr>
          <w:spacing w:val="-26"/>
          <w:sz w:val="18"/>
        </w:rPr>
        <w:t> </w:t>
      </w:r>
      <w:r>
        <w:rPr>
          <w:sz w:val="18"/>
        </w:rPr>
        <w:t>цены</w:t>
      </w:r>
    </w:p>
    <w:p>
      <w:pPr>
        <w:spacing w:line="283" w:lineRule="auto" w:before="0"/>
        <w:ind w:left="423" w:right="994" w:firstLine="0"/>
        <w:jc w:val="left"/>
        <w:rPr>
          <w:sz w:val="18"/>
        </w:rPr>
      </w:pPr>
      <w:r>
        <w:rPr>
          <w:sz w:val="18"/>
        </w:rPr>
        <w:t>Минимальный объём поставки фильтров для бризера Tion O2 составляет 10 штук. Минимальный объём поставки фильтров для очистителя Tion Clever составляет 2 комплекта.</w:t>
      </w:r>
    </w:p>
    <w:p>
      <w:pPr>
        <w:spacing w:after="0" w:line="283" w:lineRule="auto"/>
        <w:jc w:val="left"/>
        <w:rPr>
          <w:sz w:val="18"/>
        </w:rPr>
        <w:sectPr>
          <w:pgSz w:w="12240" w:h="15840"/>
          <w:pgMar w:top="580" w:bottom="280" w:left="1060" w:right="1720"/>
        </w:sectPr>
      </w:pPr>
    </w:p>
    <w:p>
      <w:pPr>
        <w:pStyle w:val="Heading1"/>
        <w:spacing w:line="447" w:lineRule="exact"/>
      </w:pPr>
      <w:r>
        <w:rPr>
          <w:color w:val="0D3946"/>
        </w:rPr>
        <w:t>Бризер Tion О</w:t>
      </w:r>
      <w:r>
        <w:rPr>
          <w:color w:val="0D3946"/>
          <w:position w:val="-4"/>
          <w:sz w:val="23"/>
        </w:rPr>
        <w:t>2</w:t>
      </w:r>
      <w:r>
        <w:rPr>
          <w:color w:val="0D3946"/>
        </w:rPr>
        <w:t>. Компактная приточная вентиляция</w:t>
      </w:r>
    </w:p>
    <w:p>
      <w:pPr>
        <w:pStyle w:val="Heading2"/>
        <w:spacing w:line="375" w:lineRule="exact"/>
      </w:pPr>
      <w:r>
        <w:rPr/>
        <w:pict>
          <v:group style="position:absolute;margin-left:110pt;margin-top:20.516293pt;width:369.15pt;height:419.75pt;mso-position-horizontal-relative:page;mso-position-vertical-relative:paragraph;z-index:1144;mso-wrap-distance-left:0;mso-wrap-distance-right:0" coordorigin="2200,410" coordsize="7383,8395">
            <v:shape style="position:absolute;left:2200;top:410;width:7383;height:7780" type="#_x0000_t75" stroked="false">
              <v:imagedata r:id="rId9" o:title=""/>
            </v:shape>
            <v:shape style="position:absolute;left:7843;top:6972;width:1735;height:1833" type="#_x0000_t75" stroked="false">
              <v:imagedata r:id="rId10" o:title=""/>
            </v:shape>
            <w10:wrap type="topAndBottom"/>
          </v:group>
        </w:pict>
      </w:r>
      <w:r>
        <w:rPr>
          <w:color w:val="30849B"/>
        </w:rPr>
        <w:t>Описание оборудования и его рыночные преимущества</w:t>
      </w:r>
    </w:p>
    <w:p>
      <w:pPr>
        <w:pStyle w:val="BodyText"/>
        <w:spacing w:before="6"/>
        <w:rPr>
          <w:sz w:val="7"/>
        </w:rPr>
      </w:pPr>
    </w:p>
    <w:p>
      <w:pPr>
        <w:spacing w:after="0"/>
        <w:rPr>
          <w:sz w:val="7"/>
        </w:rPr>
        <w:sectPr>
          <w:pgSz w:w="11900" w:h="16850"/>
          <w:pgMar w:top="840" w:bottom="280" w:left="880" w:right="740"/>
        </w:sectPr>
      </w:pPr>
    </w:p>
    <w:p>
      <w:pPr>
        <w:pStyle w:val="BodyText"/>
        <w:spacing w:line="235" w:lineRule="auto" w:before="70"/>
        <w:ind w:left="111"/>
        <w:jc w:val="both"/>
      </w:pPr>
      <w:hyperlink r:id="rId11">
        <w:r>
          <w:rPr>
            <w:b/>
            <w:color w:val="30849B"/>
          </w:rPr>
          <w:t>Бризер Tion O</w:t>
        </w:r>
        <w:r>
          <w:rPr>
            <w:b/>
            <w:color w:val="30849B"/>
            <w:position w:val="-2"/>
            <w:sz w:val="13"/>
          </w:rPr>
          <w:t>2</w:t>
        </w:r>
      </w:hyperlink>
      <w:r>
        <w:rPr>
          <w:b/>
          <w:color w:val="30849B"/>
          <w:position w:val="-2"/>
          <w:sz w:val="13"/>
        </w:rPr>
        <w:t> </w:t>
      </w:r>
      <w:r>
        <w:rPr/>
        <w:t>– это компактная приточная вен- тиляция с комплексной очисткой и подогревом воз- духа с климат-контролем для дома, офиса и любых помещений, где нет центральной приточной венти- ляции.</w:t>
      </w:r>
    </w:p>
    <w:p>
      <w:pPr>
        <w:pStyle w:val="BodyText"/>
        <w:spacing w:line="237" w:lineRule="auto" w:before="124"/>
        <w:ind w:left="111"/>
        <w:jc w:val="both"/>
      </w:pPr>
      <w:r>
        <w:rPr/>
        <w:t>Без приточной вентиляции в помещении душно, растет уровень СО</w:t>
      </w:r>
      <w:r>
        <w:rPr>
          <w:position w:val="-2"/>
          <w:sz w:val="13"/>
        </w:rPr>
        <w:t>2</w:t>
      </w:r>
      <w:r>
        <w:rPr/>
        <w:t>, имеются проблемы с влажно- стью и плесенью, быстро распространяются инфек- ции. Для проветривания открывают окна, что приводит к шуму и сквознякам. С улицы воздух по- ступает пыльный, загрязненный выхлопными газа- ми, промышленными выбросами и вирусами и аллергенами. В результате, даже проветрив поме- щение, люди дышат грязным воздухом.</w:t>
      </w:r>
    </w:p>
    <w:p>
      <w:pPr>
        <w:pStyle w:val="BodyText"/>
        <w:spacing w:line="237" w:lineRule="auto" w:before="68"/>
        <w:ind w:left="111" w:right="102"/>
        <w:jc w:val="both"/>
      </w:pPr>
      <w:r>
        <w:rPr/>
        <w:br w:type="column"/>
      </w:r>
      <w:hyperlink r:id="rId11">
        <w:r>
          <w:rPr>
            <w:b/>
            <w:color w:val="30849B"/>
          </w:rPr>
          <w:t>Бризер Tion O</w:t>
        </w:r>
        <w:r>
          <w:rPr>
            <w:b/>
            <w:color w:val="30849B"/>
            <w:position w:val="-2"/>
            <w:sz w:val="13"/>
          </w:rPr>
          <w:t>2</w:t>
        </w:r>
      </w:hyperlink>
      <w:r>
        <w:rPr>
          <w:b/>
          <w:color w:val="30849B"/>
          <w:position w:val="-2"/>
          <w:sz w:val="13"/>
        </w:rPr>
        <w:t> </w:t>
      </w:r>
      <w:r>
        <w:rPr/>
        <w:t>решает проблему вентиляции и экологии в помещении за счет принудительной по- дачи в него очищенного воздуха с улицы и позво- ляет не открывать окна для проветривания. Прибор полностью решает вышеуказанные проблемы, в отличие от клапанов и проветривателей, в которых нет серьезной очистки воздуха и его подогрева с климат-контролем. По сравнению с центральной приточной вентиляцией Tion O</w:t>
      </w:r>
      <w:r>
        <w:rPr>
          <w:position w:val="-2"/>
          <w:sz w:val="13"/>
        </w:rPr>
        <w:t>2 </w:t>
      </w:r>
      <w:r>
        <w:rPr/>
        <w:t>стоит в разы де- шевле. На рынке ему нет аналогов ни по качеству, ни по цене.</w:t>
      </w:r>
    </w:p>
    <w:p>
      <w:pPr>
        <w:pStyle w:val="BodyText"/>
        <w:spacing w:line="242" w:lineRule="exact" w:before="125"/>
        <w:ind w:left="111" w:right="101"/>
        <w:jc w:val="both"/>
      </w:pPr>
      <w:hyperlink r:id="rId11">
        <w:r>
          <w:rPr>
            <w:b/>
            <w:color w:val="30849B"/>
          </w:rPr>
          <w:t>Бризер Tion O</w:t>
        </w:r>
        <w:r>
          <w:rPr>
            <w:b/>
            <w:color w:val="30849B"/>
            <w:position w:val="-2"/>
            <w:sz w:val="13"/>
          </w:rPr>
          <w:t>2</w:t>
        </w:r>
      </w:hyperlink>
      <w:r>
        <w:rPr>
          <w:b/>
          <w:color w:val="30849B"/>
          <w:position w:val="-2"/>
          <w:sz w:val="13"/>
        </w:rPr>
        <w:t> </w:t>
      </w:r>
      <w:r>
        <w:rPr/>
        <w:t>имеет три основные комплектации, сравнение которых представлено в таблице:</w:t>
      </w:r>
    </w:p>
    <w:p>
      <w:pPr>
        <w:spacing w:after="0" w:line="242" w:lineRule="exact"/>
        <w:jc w:val="both"/>
        <w:sectPr>
          <w:type w:val="continuous"/>
          <w:pgSz w:w="11900" w:h="16850"/>
          <w:pgMar w:top="1500" w:bottom="280" w:left="880" w:right="740"/>
          <w:cols w:num="2" w:equalWidth="0">
            <w:col w:w="5003" w:space="171"/>
            <w:col w:w="510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1900" w:h="16850"/>
          <w:pgMar w:top="1200" w:bottom="280" w:left="840" w:right="740"/>
        </w:sectPr>
      </w:pPr>
    </w:p>
    <w:p>
      <w:pPr>
        <w:pStyle w:val="Heading4"/>
        <w:spacing w:before="65"/>
        <w:ind w:left="691"/>
      </w:pPr>
      <w:r>
        <w:rPr/>
        <w:pict>
          <v:group style="position:absolute;margin-left:47.299999pt;margin-top:-196.43013pt;width:504.7pt;height:371.35pt;mso-position-horizontal-relative:page;mso-position-vertical-relative:paragraph;z-index:-9712" coordorigin="946,-3929" coordsize="10094,7427">
            <v:rect style="position:absolute;left:946;top:-3907;width:10094;height:7393" filled="true" fillcolor="#00afef" stroked="false">
              <v:fill opacity="6682f" type="solid"/>
            </v:rect>
            <v:shape style="position:absolute;left:1341;top:-3139;width:2640;height:3567" type="#_x0000_t75" stroked="false">
              <v:imagedata r:id="rId12" o:title=""/>
            </v:shape>
            <v:shape style="position:absolute;left:4500;top:-3254;width:2640;height:3567" type="#_x0000_t75" stroked="false">
              <v:imagedata r:id="rId13" o:title=""/>
            </v:shape>
            <v:shape style="position:absolute;left:7638;top:-3254;width:2640;height:3567" type="#_x0000_t75" stroked="false">
              <v:imagedata r:id="rId14" o:title=""/>
            </v:shape>
            <v:shape style="position:absolute;left:4384;top:-3911;width:3244;height:7392" coordorigin="4384,-3911" coordsize="3244,7392" path="m4384,-3826l4426,3481m7586,-3911l7628,3396e" filled="false" stroked="true" strokeweight="1.75pt" strokecolor="#ffffff">
              <v:path arrowok="t"/>
              <v:stroke dashstyle="dash"/>
            </v:shape>
            <w10:wrap type="none"/>
          </v:group>
        </w:pict>
      </w:r>
      <w:r>
        <w:rPr>
          <w:color w:val="30849B"/>
        </w:rPr>
        <w:t>Бризер Tion O</w:t>
      </w:r>
      <w:r>
        <w:rPr>
          <w:color w:val="30849B"/>
          <w:position w:val="-2"/>
          <w:sz w:val="13"/>
        </w:rPr>
        <w:t>2 </w:t>
      </w:r>
      <w:r>
        <w:rPr>
          <w:color w:val="30849B"/>
        </w:rPr>
        <w:t>Standard</w:t>
      </w:r>
    </w:p>
    <w:p>
      <w:pPr>
        <w:spacing w:line="240" w:lineRule="auto" w:before="185"/>
        <w:ind w:left="691" w:right="0" w:firstLine="0"/>
        <w:jc w:val="left"/>
        <w:rPr>
          <w:sz w:val="18"/>
        </w:rPr>
      </w:pPr>
      <w:r>
        <w:rPr>
          <w:sz w:val="18"/>
        </w:rPr>
        <w:t>Глубокая многоступенчатая очистка и подогрев воздуха с климат-контролем. Рассчитан на условия стандартного современ- ного города: с наличием источ- ников загрязнения воздуха (автодороги, промышленные предприятия) и зимними темпе- ратурами ниже 0 °С. Оптималь- ное решение для жителей городов.</w:t>
      </w:r>
    </w:p>
    <w:p>
      <w:pPr>
        <w:pStyle w:val="Heading4"/>
        <w:ind w:left="346"/>
      </w:pPr>
      <w:r>
        <w:rPr>
          <w:b w:val="0"/>
        </w:rPr>
        <w:br w:type="column"/>
      </w:r>
      <w:r>
        <w:rPr>
          <w:color w:val="30849B"/>
        </w:rPr>
        <w:t>Бризер Tion O</w:t>
      </w:r>
      <w:r>
        <w:rPr>
          <w:color w:val="30849B"/>
          <w:position w:val="-2"/>
          <w:sz w:val="13"/>
        </w:rPr>
        <w:t>2 </w:t>
      </w:r>
      <w:r>
        <w:rPr>
          <w:color w:val="30849B"/>
        </w:rPr>
        <w:t>Base</w:t>
      </w:r>
    </w:p>
    <w:p>
      <w:pPr>
        <w:spacing w:line="240" w:lineRule="auto" w:before="185"/>
        <w:ind w:left="346" w:right="0" w:firstLine="0"/>
        <w:jc w:val="left"/>
        <w:rPr>
          <w:sz w:val="18"/>
        </w:rPr>
      </w:pPr>
      <w:r>
        <w:rPr>
          <w:sz w:val="18"/>
        </w:rPr>
        <w:t>Функция подогрева воздуха с климат-контролем. Разработан для регионов, где температура зимой опускается ниже 0°С. Фильтрации класса F7 достаточ- но для экологически благопри- ятных районов. Если вы живете в городской черте, рекомендуется доукомплектовать бризер филь- трами глубокой очистки воздуха.</w:t>
      </w:r>
    </w:p>
    <w:p>
      <w:pPr>
        <w:pStyle w:val="Heading4"/>
        <w:ind w:right="545"/>
      </w:pPr>
      <w:r>
        <w:rPr>
          <w:b w:val="0"/>
        </w:rPr>
        <w:br w:type="column"/>
      </w:r>
      <w:r>
        <w:rPr>
          <w:color w:val="30849B"/>
        </w:rPr>
        <w:t>Бризер Tion O</w:t>
      </w:r>
      <w:r>
        <w:rPr>
          <w:color w:val="30849B"/>
          <w:position w:val="-2"/>
          <w:sz w:val="13"/>
        </w:rPr>
        <w:t>2 </w:t>
      </w:r>
      <w:r>
        <w:rPr>
          <w:color w:val="30849B"/>
        </w:rPr>
        <w:t>Lite</w:t>
      </w:r>
    </w:p>
    <w:p>
      <w:pPr>
        <w:spacing w:line="240" w:lineRule="auto" w:before="185"/>
        <w:ind w:left="302" w:right="545" w:firstLine="0"/>
        <w:jc w:val="left"/>
        <w:rPr>
          <w:sz w:val="18"/>
        </w:rPr>
      </w:pPr>
      <w:r>
        <w:rPr>
          <w:sz w:val="18"/>
        </w:rPr>
        <w:t>Подойдет для экологически- благоприятных и теплых регио- нов, где температура в зимнее время не опускается ниже 0°С. Если вы живете в городской чер- те, в радиусе 5 км от автодорог или промышленных предприятий стоит доукомплектовать бризер фильтрами глубокой очистки воздуха.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50"/>
          <w:pgMar w:top="1500" w:bottom="280" w:left="840" w:right="740"/>
          <w:cols w:num="3" w:equalWidth="0">
            <w:col w:w="3424" w:space="40"/>
            <w:col w:w="3163" w:space="40"/>
            <w:col w:w="365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51"/>
      </w:pPr>
      <w:r>
        <w:rPr/>
        <w:pict>
          <v:group style="width:500.55pt;height:18.25pt;mso-position-horizontal-relative:char;mso-position-vertical-relative:line" coordorigin="0,0" coordsize="10011,365">
            <v:shape style="position:absolute;left:0;top:0;width:2;height:346" coordorigin="0,0" coordsize="0,346" path="m0,346l0,0,0,346xe" filled="true" fillcolor="#30849b" stroked="false">
              <v:path arrowok="t"/>
              <v:fill type="solid"/>
            </v:shape>
            <v:rect style="position:absolute;left:0;top:0;width:3961;height:346" filled="true" fillcolor="#30849b" stroked="false">
              <v:fill type="solid"/>
            </v:rect>
            <v:shape style="position:absolute;left:3980;top:0;width:2;height:346" coordorigin="3980,0" coordsize="0,346" path="m3980,346l3980,0,3980,346xe" filled="true" fillcolor="#30849b" stroked="false">
              <v:path arrowok="t"/>
              <v:fill type="solid"/>
            </v:shape>
            <v:rect style="position:absolute;left:3980;top:0;width:1997;height:346" filled="true" fillcolor="#30849b" stroked="false">
              <v:fill type="solid"/>
            </v:rect>
            <v:shape style="position:absolute;left:5997;top:0;width:2;height:346" coordorigin="5997,0" coordsize="1,346" path="m5997,346l5997,0,5997,346xe" filled="true" fillcolor="#30849b" stroked="false">
              <v:path arrowok="t"/>
              <v:fill type="solid"/>
            </v:shape>
            <v:rect style="position:absolute;left:5997;top:0;width:1997;height:346" filled="true" fillcolor="#30849b" stroked="false">
              <v:fill type="solid"/>
            </v:rect>
            <v:shape style="position:absolute;left:8013;top:0;width:2;height:346" coordorigin="8013,0" coordsize="0,346" path="m8013,346l8013,0,8013,346xe" filled="true" fillcolor="#30849b" stroked="false">
              <v:path arrowok="t"/>
              <v:fill type="solid"/>
            </v:shape>
            <v:rect style="position:absolute;left:8013;top:0;width:1997;height:346" filled="true" fillcolor="#30849b" stroked="false">
              <v:fill type="solid"/>
            </v:rect>
            <v:rect style="position:absolute;left:3980;top:346;width:1997;height:19" filled="true" fillcolor="#ffffff" stroked="false">
              <v:fill type="solid"/>
            </v:rect>
            <v:rect style="position:absolute;left:5997;top:346;width:1997;height:19" filled="true" fillcolor="#ffffff" stroked="false">
              <v:fill type="solid"/>
            </v:rect>
            <v:rect style="position:absolute;left:8013;top:346;width:1995;height:19" filled="true" fillcolor="#ffffff" stroked="false">
              <v:fill type="solid"/>
            </v:rect>
            <v:shape style="position:absolute;left:4182;top:127;width:1593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Tion O</w:t>
                    </w:r>
                    <w:r>
                      <w:rPr>
                        <w:color w:val="FFFFFF"/>
                        <w:position w:val="-2"/>
                        <w:sz w:val="14"/>
                      </w:rPr>
                      <w:t>2 </w:t>
                    </w:r>
                    <w:r>
                      <w:rPr>
                        <w:color w:val="FFFFFF"/>
                        <w:sz w:val="21"/>
                      </w:rPr>
                      <w:t>Standard</w:t>
                    </w:r>
                  </w:p>
                </w:txbxContent>
              </v:textbox>
              <w10:wrap type="none"/>
            </v:shape>
            <v:shape style="position:absolute;left:6397;top:127;width:1199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Tion O</w:t>
                    </w:r>
                    <w:r>
                      <w:rPr>
                        <w:color w:val="FFFFFF"/>
                        <w:position w:val="-2"/>
                        <w:sz w:val="14"/>
                      </w:rPr>
                      <w:t>2 </w:t>
                    </w:r>
                    <w:r>
                      <w:rPr>
                        <w:color w:val="FFFFFF"/>
                        <w:sz w:val="21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8464;top:127;width:1093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Tion O</w:t>
                    </w:r>
                    <w:r>
                      <w:rPr>
                        <w:color w:val="FFFFFF"/>
                        <w:position w:val="-2"/>
                        <w:sz w:val="14"/>
                      </w:rPr>
                      <w:t>2 </w:t>
                    </w:r>
                    <w:r>
                      <w:rPr>
                        <w:color w:val="FFFFFF"/>
                        <w:sz w:val="21"/>
                      </w:rPr>
                      <w:t>Lite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tabs>
          <w:tab w:pos="4522" w:val="left" w:leader="none"/>
          <w:tab w:pos="5065" w:val="left" w:leader="none"/>
          <w:tab w:pos="6538" w:val="left" w:leader="none"/>
          <w:tab w:pos="7081" w:val="left" w:leader="none"/>
          <w:tab w:pos="8555" w:val="left" w:leader="none"/>
          <w:tab w:pos="9097" w:val="left" w:leader="none"/>
        </w:tabs>
        <w:spacing w:line="364" w:lineRule="auto" w:before="72"/>
        <w:ind w:left="151" w:right="551"/>
        <w:rPr>
          <w:b/>
        </w:rPr>
      </w:pPr>
      <w:r>
        <w:rPr/>
        <w:pict>
          <v:group style="position:absolute;margin-left:48.099998pt;margin-top:15.624885pt;width:503.35pt;height:1pt;mso-position-horizontal-relative:page;mso-position-vertical-relative:paragraph;z-index:-9760" coordorigin="962,312" coordsize="10067,20">
            <v:line style="position:absolute" from="972,322" to="991,322" stroked="true" strokeweight=".95999pt" strokecolor="#30849b"/>
            <v:line style="position:absolute" from="991,322" to="4952,322" stroked="true" strokeweight=".95999pt" strokecolor="#30849b"/>
            <v:line style="position:absolute" from="4952,322" to="4971,322" stroked="true" strokeweight=".95999pt" strokecolor="#30849b"/>
            <v:line style="position:absolute" from="4971,322" to="6969,322" stroked="true" strokeweight=".95999pt" strokecolor="#30849b"/>
            <v:line style="position:absolute" from="6969,322" to="6988,322" stroked="true" strokeweight=".95999pt" strokecolor="#30849b"/>
            <v:line style="position:absolute" from="6988,322" to="8985,322" stroked="true" strokeweight=".95999pt" strokecolor="#30849b"/>
            <v:line style="position:absolute" from="8985,322" to="9004,322" stroked="true" strokeweight=".95999pt" strokecolor="#30849b"/>
            <v:line style="position:absolute" from="9004,322" to="10999,322" stroked="true" strokeweight=".95999pt" strokecolor="#30849b"/>
            <v:line style="position:absolute" from="10999,322" to="11018,322" stroked="true" strokeweight=".95999pt" strokecolor="#30849b"/>
            <w10:wrap type="none"/>
          </v:group>
        </w:pict>
      </w:r>
      <w:r>
        <w:rPr/>
        <w:pict>
          <v:group style="position:absolute;margin-left:48.099998pt;margin-top:33.984871pt;width:503.35pt;height:1pt;mso-position-horizontal-relative:page;mso-position-vertical-relative:paragraph;z-index:-9736" coordorigin="962,680" coordsize="10067,20">
            <v:line style="position:absolute" from="972,690" to="991,690" stroked="true" strokeweight=".96002pt" strokecolor="#30849b"/>
            <v:line style="position:absolute" from="991,690" to="4952,690" stroked="true" strokeweight=".96002pt" strokecolor="#30849b"/>
            <v:line style="position:absolute" from="4952,690" to="4971,690" stroked="true" strokeweight=".96002pt" strokecolor="#30849b"/>
            <v:line style="position:absolute" from="4971,690" to="6969,690" stroked="true" strokeweight=".96002pt" strokecolor="#30849b"/>
            <v:line style="position:absolute" from="6969,690" to="6988,690" stroked="true" strokeweight=".96002pt" strokecolor="#30849b"/>
            <v:line style="position:absolute" from="6988,690" to="8985,690" stroked="true" strokeweight=".96002pt" strokecolor="#30849b"/>
            <v:line style="position:absolute" from="8985,690" to="9004,690" stroked="true" strokeweight=".96002pt" strokecolor="#30849b"/>
            <v:line style="position:absolute" from="9004,690" to="10999,690" stroked="true" strokeweight=".96002pt" strokecolor="#30849b"/>
            <v:line style="position:absolute" from="10999,690" to="11018,690" stroked="true" strokeweight=".96002pt" strokecolor="#30849b"/>
            <w10:wrap type="none"/>
          </v:group>
        </w:pict>
      </w:r>
      <w:r>
        <w:rPr/>
        <w:t>Принудительный</w:t>
      </w:r>
      <w:r>
        <w:rPr>
          <w:spacing w:val="-1"/>
        </w:rPr>
        <w:t> </w:t>
      </w:r>
      <w:r>
        <w:rPr/>
        <w:t>приток,</w:t>
      </w:r>
      <w:r>
        <w:rPr>
          <w:spacing w:val="1"/>
        </w:rPr>
        <w:t> </w:t>
      </w:r>
      <w:r>
        <w:rPr/>
        <w:t>м</w:t>
      </w:r>
      <w:r>
        <w:rPr>
          <w:position w:val="7"/>
          <w:sz w:val="10"/>
        </w:rPr>
        <w:t>3</w:t>
      </w:r>
      <w:r>
        <w:rPr/>
        <w:t>/ч</w:t>
        <w:tab/>
        <w:t>35/60/75/120</w:t>
        <w:tab/>
        <w:t>40/65/85/120</w:t>
        <w:tab/>
      </w:r>
      <w:r>
        <w:rPr>
          <w:w w:val="95"/>
        </w:rPr>
        <w:t>40/65/85/130 </w:t>
      </w:r>
      <w:r>
        <w:rPr/>
        <w:t>Базовый</w:t>
      </w:r>
      <w:r>
        <w:rPr>
          <w:spacing w:val="-1"/>
        </w:rPr>
        <w:t> </w:t>
      </w:r>
      <w:r>
        <w:rPr/>
        <w:t>фильтр</w:t>
      </w:r>
      <w:r>
        <w:rPr>
          <w:spacing w:val="-2"/>
        </w:rPr>
        <w:t> </w:t>
      </w:r>
      <w:r>
        <w:rPr/>
        <w:t>F7</w:t>
        <w:tab/>
        <w:tab/>
      </w:r>
      <w:r>
        <w:rPr>
          <w:b/>
        </w:rPr>
        <w:t>•</w:t>
        <w:tab/>
        <w:tab/>
        <w:t>•</w:t>
        <w:tab/>
        <w:tab/>
        <w:t>•</w:t>
      </w:r>
    </w:p>
    <w:p>
      <w:pPr>
        <w:pStyle w:val="BodyText"/>
        <w:tabs>
          <w:tab w:pos="5065" w:val="left" w:leader="none"/>
          <w:tab w:pos="7081" w:val="left" w:leader="none"/>
          <w:tab w:pos="9097" w:val="left" w:leader="none"/>
        </w:tabs>
        <w:spacing w:line="239" w:lineRule="exact"/>
        <w:ind w:left="151" w:right="551"/>
        <w:rPr>
          <w:b/>
        </w:rPr>
      </w:pPr>
      <w:r>
        <w:rPr/>
        <w:t>Нагреватель</w:t>
      </w:r>
      <w:r>
        <w:rPr>
          <w:spacing w:val="-1"/>
        </w:rPr>
        <w:t> </w:t>
      </w:r>
      <w:r>
        <w:rPr/>
        <w:t>приточного</w:t>
      </w:r>
      <w:r>
        <w:rPr>
          <w:spacing w:val="-3"/>
        </w:rPr>
        <w:t> </w:t>
      </w:r>
      <w:r>
        <w:rPr/>
        <w:t>воздуха</w:t>
        <w:tab/>
      </w:r>
      <w:r>
        <w:rPr>
          <w:b/>
        </w:rPr>
        <w:t>•</w:t>
        <w:tab/>
        <w:t>•</w:t>
        <w:tab/>
        <w:t>–</w:t>
      </w:r>
    </w:p>
    <w:p>
      <w:pPr>
        <w:pStyle w:val="BodyText"/>
        <w:spacing w:line="20" w:lineRule="exact"/>
        <w:ind w:left="122"/>
        <w:rPr>
          <w:sz w:val="2"/>
        </w:rPr>
      </w:pPr>
      <w:r>
        <w:rPr>
          <w:sz w:val="2"/>
        </w:rPr>
        <w:pict>
          <v:group style="width:503.35pt;height:1pt;mso-position-horizontal-relative:char;mso-position-vertical-relative:line" coordorigin="0,0" coordsize="10067,20">
            <v:line style="position:absolute" from="10,10" to="29,10" stroked="true" strokeweight=".96002pt" strokecolor="#30849b"/>
            <v:line style="position:absolute" from="29,10" to="3990,10" stroked="true" strokeweight=".96002pt" strokecolor="#30849b"/>
            <v:line style="position:absolute" from="3990,10" to="4009,10" stroked="true" strokeweight=".96002pt" strokecolor="#30849b"/>
            <v:line style="position:absolute" from="4009,10" to="6007,10" stroked="true" strokeweight=".96002pt" strokecolor="#30849b"/>
            <v:line style="position:absolute" from="6007,10" to="6026,10" stroked="true" strokeweight=".96002pt" strokecolor="#30849b"/>
            <v:line style="position:absolute" from="6026,10" to="8023,10" stroked="true" strokeweight=".96002pt" strokecolor="#30849b"/>
            <v:line style="position:absolute" from="8023,10" to="8042,10" stroked="true" strokeweight=".96002pt" strokecolor="#30849b"/>
            <v:line style="position:absolute" from="8042,10" to="10037,10" stroked="true" strokeweight=".96002pt" strokecolor="#30849b"/>
            <v:line style="position:absolute" from="10037,10" to="10056,10" stroked="true" strokeweight=".96002pt" strokecolor="#30849b"/>
          </v:group>
        </w:pict>
      </w:r>
      <w:r>
        <w:rPr>
          <w:sz w:val="2"/>
        </w:rPr>
      </w:r>
    </w:p>
    <w:p>
      <w:pPr>
        <w:pStyle w:val="BodyText"/>
        <w:tabs>
          <w:tab w:pos="5065" w:val="left" w:leader="none"/>
          <w:tab w:pos="7081" w:val="left" w:leader="none"/>
          <w:tab w:pos="9097" w:val="left" w:leader="none"/>
        </w:tabs>
        <w:spacing w:before="104"/>
        <w:ind w:left="151" w:right="551"/>
        <w:rPr>
          <w:b/>
        </w:rPr>
      </w:pPr>
      <w:r>
        <w:rPr/>
        <w:t>Высокоэффективный фильтр</w:t>
      </w:r>
      <w:r>
        <w:rPr>
          <w:spacing w:val="-2"/>
        </w:rPr>
        <w:t> </w:t>
      </w:r>
      <w:r>
        <w:rPr/>
        <w:t>HEPA</w:t>
      </w:r>
      <w:r>
        <w:rPr>
          <w:spacing w:val="-3"/>
        </w:rPr>
        <w:t> </w:t>
      </w:r>
      <w:r>
        <w:rPr/>
        <w:t>H11</w:t>
        <w:tab/>
      </w:r>
      <w:r>
        <w:rPr>
          <w:b/>
        </w:rPr>
        <w:t>•</w:t>
        <w:tab/>
        <w:t>–</w:t>
        <w:tab/>
        <w:t>–</w:t>
      </w:r>
    </w:p>
    <w:p>
      <w:pPr>
        <w:pStyle w:val="BodyText"/>
        <w:spacing w:line="20" w:lineRule="exact"/>
        <w:ind w:left="122"/>
        <w:rPr>
          <w:sz w:val="2"/>
        </w:rPr>
      </w:pPr>
      <w:r>
        <w:rPr>
          <w:sz w:val="2"/>
        </w:rPr>
        <w:pict>
          <v:group style="width:503.35pt;height:1pt;mso-position-horizontal-relative:char;mso-position-vertical-relative:line" coordorigin="0,0" coordsize="10067,20">
            <v:line style="position:absolute" from="10,10" to="29,10" stroked="true" strokeweight=".95996pt" strokecolor="#30849b"/>
            <v:line style="position:absolute" from="29,10" to="3990,10" stroked="true" strokeweight=".95996pt" strokecolor="#30849b"/>
            <v:line style="position:absolute" from="3990,10" to="4009,10" stroked="true" strokeweight=".95996pt" strokecolor="#30849b"/>
            <v:line style="position:absolute" from="4009,10" to="6007,10" stroked="true" strokeweight=".95996pt" strokecolor="#30849b"/>
            <v:line style="position:absolute" from="6007,10" to="6026,10" stroked="true" strokeweight=".95996pt" strokecolor="#30849b"/>
            <v:line style="position:absolute" from="6026,10" to="8023,10" stroked="true" strokeweight=".95996pt" strokecolor="#30849b"/>
            <v:line style="position:absolute" from="8023,10" to="8042,10" stroked="true" strokeweight=".95996pt" strokecolor="#30849b"/>
            <v:line style="position:absolute" from="8042,10" to="10037,10" stroked="true" strokeweight=".95996pt" strokecolor="#30849b"/>
            <v:line style="position:absolute" from="10037,10" to="10056,10" stroked="true" strokeweight=".95996pt" strokecolor="#30849b"/>
          </v:group>
        </w:pict>
      </w:r>
      <w:r>
        <w:rPr>
          <w:sz w:val="2"/>
        </w:rPr>
      </w:r>
    </w:p>
    <w:p>
      <w:pPr>
        <w:pStyle w:val="BodyText"/>
        <w:tabs>
          <w:tab w:pos="5065" w:val="left" w:leader="none"/>
          <w:tab w:pos="7081" w:val="left" w:leader="none"/>
          <w:tab w:pos="9097" w:val="left" w:leader="none"/>
        </w:tabs>
        <w:spacing w:before="104"/>
        <w:ind w:left="151" w:right="551"/>
        <w:rPr>
          <w:b/>
        </w:rPr>
      </w:pPr>
      <w:r>
        <w:rPr/>
        <w:t>Адсорбционно-каталитический</w:t>
      </w:r>
      <w:r>
        <w:rPr>
          <w:spacing w:val="-2"/>
        </w:rPr>
        <w:t> </w:t>
      </w:r>
      <w:r>
        <w:rPr/>
        <w:t>фильтр</w:t>
      </w:r>
      <w:r>
        <w:rPr>
          <w:spacing w:val="-4"/>
        </w:rPr>
        <w:t> </w:t>
      </w:r>
      <w:r>
        <w:rPr/>
        <w:t>AК</w:t>
        <w:tab/>
      </w:r>
      <w:r>
        <w:rPr>
          <w:b/>
        </w:rPr>
        <w:t>•</w:t>
        <w:tab/>
        <w:t>–</w:t>
        <w:tab/>
        <w:t>–</w:t>
      </w:r>
    </w:p>
    <w:p>
      <w:pPr>
        <w:pStyle w:val="BodyText"/>
        <w:spacing w:line="20" w:lineRule="exact"/>
        <w:ind w:left="122"/>
        <w:rPr>
          <w:sz w:val="2"/>
        </w:rPr>
      </w:pPr>
      <w:r>
        <w:rPr>
          <w:sz w:val="2"/>
        </w:rPr>
        <w:pict>
          <v:group style="width:503.35pt;height:1pt;mso-position-horizontal-relative:char;mso-position-vertical-relative:line" coordorigin="0,0" coordsize="10067,20">
            <v:line style="position:absolute" from="10,10" to="29,10" stroked="true" strokeweight=".96002pt" strokecolor="#30849b"/>
            <v:line style="position:absolute" from="29,10" to="3990,10" stroked="true" strokeweight=".96002pt" strokecolor="#30849b"/>
            <v:line style="position:absolute" from="3990,10" to="4009,10" stroked="true" strokeweight=".96002pt" strokecolor="#30849b"/>
            <v:line style="position:absolute" from="4009,10" to="6007,10" stroked="true" strokeweight=".96002pt" strokecolor="#30849b"/>
            <v:line style="position:absolute" from="6007,10" to="6026,10" stroked="true" strokeweight=".96002pt" strokecolor="#30849b"/>
            <v:line style="position:absolute" from="6026,10" to="8023,10" stroked="true" strokeweight=".96002pt" strokecolor="#30849b"/>
            <v:line style="position:absolute" from="8023,10" to="8042,10" stroked="true" strokeweight=".96002pt" strokecolor="#30849b"/>
            <v:line style="position:absolute" from="8042,10" to="10037,10" stroked="true" strokeweight=".96002pt" strokecolor="#30849b"/>
            <v:line style="position:absolute" from="10037,10" to="10056,10" stroked="true" strokeweight=".96002pt" strokecolor="#30849b"/>
          </v:group>
        </w:pict>
      </w:r>
      <w:r>
        <w:rPr>
          <w:sz w:val="2"/>
        </w:rPr>
      </w:r>
    </w:p>
    <w:p>
      <w:pPr>
        <w:pStyle w:val="BodyText"/>
        <w:tabs>
          <w:tab w:pos="5065" w:val="left" w:leader="none"/>
          <w:tab w:pos="7081" w:val="left" w:leader="none"/>
          <w:tab w:pos="9097" w:val="left" w:leader="none"/>
        </w:tabs>
        <w:spacing w:before="104"/>
        <w:ind w:left="151" w:right="551"/>
        <w:rPr>
          <w:b/>
        </w:rPr>
      </w:pPr>
      <w:r>
        <w:rPr/>
        <w:t>Пульт</w:t>
      </w:r>
      <w:r>
        <w:rPr>
          <w:spacing w:val="-2"/>
        </w:rPr>
        <w:t> </w:t>
      </w:r>
      <w:r>
        <w:rPr/>
        <w:t>дистанционного управления</w:t>
        <w:tab/>
      </w:r>
      <w:r>
        <w:rPr>
          <w:b/>
        </w:rPr>
        <w:t>•</w:t>
        <w:tab/>
        <w:t>•</w:t>
        <w:tab/>
        <w:t>•</w:t>
      </w:r>
    </w:p>
    <w:p>
      <w:pPr>
        <w:pStyle w:val="BodyText"/>
        <w:spacing w:line="20" w:lineRule="exact"/>
        <w:ind w:left="122"/>
        <w:rPr>
          <w:sz w:val="2"/>
        </w:rPr>
      </w:pPr>
      <w:r>
        <w:rPr>
          <w:sz w:val="2"/>
        </w:rPr>
        <w:pict>
          <v:group style="width:503.35pt;height:1pt;mso-position-horizontal-relative:char;mso-position-vertical-relative:line" coordorigin="0,0" coordsize="10067,20">
            <v:line style="position:absolute" from="10,10" to="29,10" stroked="true" strokeweight=".96002pt" strokecolor="#30849b"/>
            <v:line style="position:absolute" from="29,10" to="3990,10" stroked="true" strokeweight=".96002pt" strokecolor="#30849b"/>
            <v:line style="position:absolute" from="3990,10" to="4009,10" stroked="true" strokeweight=".96002pt" strokecolor="#30849b"/>
            <v:line style="position:absolute" from="4009,10" to="6007,10" stroked="true" strokeweight=".96002pt" strokecolor="#30849b"/>
            <v:line style="position:absolute" from="6007,10" to="6026,10" stroked="true" strokeweight=".96002pt" strokecolor="#30849b"/>
            <v:line style="position:absolute" from="6026,10" to="8023,10" stroked="true" strokeweight=".96002pt" strokecolor="#30849b"/>
            <v:line style="position:absolute" from="8023,10" to="8042,10" stroked="true" strokeweight=".96002pt" strokecolor="#30849b"/>
            <v:line style="position:absolute" from="8042,10" to="10037,10" stroked="true" strokeweight=".96002pt" strokecolor="#30849b"/>
            <v:line style="position:absolute" from="10037,10" to="10056,10" stroked="true" strokeweight=".96002pt" strokecolor="#30849b"/>
          </v:group>
        </w:pict>
      </w:r>
      <w:r>
        <w:rPr>
          <w:sz w:val="2"/>
        </w:rPr>
      </w:r>
    </w:p>
    <w:p>
      <w:pPr>
        <w:pStyle w:val="BodyText"/>
        <w:tabs>
          <w:tab w:pos="5065" w:val="left" w:leader="none"/>
          <w:tab w:pos="7081" w:val="left" w:leader="none"/>
          <w:tab w:pos="9097" w:val="left" w:leader="none"/>
        </w:tabs>
        <w:spacing w:before="104"/>
        <w:ind w:left="151" w:right="551"/>
        <w:rPr>
          <w:b/>
        </w:rPr>
      </w:pPr>
      <w:r>
        <w:rPr/>
        <w:t>Автоматическая</w:t>
      </w:r>
      <w:r>
        <w:rPr>
          <w:spacing w:val="-2"/>
        </w:rPr>
        <w:t> </w:t>
      </w:r>
      <w:r>
        <w:rPr/>
        <w:t>заслонка</w:t>
        <w:tab/>
      </w:r>
      <w:r>
        <w:rPr>
          <w:b/>
        </w:rPr>
        <w:t>•</w:t>
        <w:tab/>
        <w:t>•</w:t>
        <w:tab/>
        <w:t>•</w:t>
      </w:r>
    </w:p>
    <w:p>
      <w:pPr>
        <w:pStyle w:val="BodyText"/>
        <w:spacing w:line="20" w:lineRule="exact"/>
        <w:ind w:left="122"/>
        <w:rPr>
          <w:sz w:val="2"/>
        </w:rPr>
      </w:pPr>
      <w:r>
        <w:rPr>
          <w:sz w:val="2"/>
        </w:rPr>
        <w:pict>
          <v:group style="width:503.35pt;height:1pt;mso-position-horizontal-relative:char;mso-position-vertical-relative:line" coordorigin="0,0" coordsize="10067,20">
            <v:line style="position:absolute" from="10,10" to="29,10" stroked="true" strokeweight=".96002pt" strokecolor="#30849b"/>
            <v:line style="position:absolute" from="29,10" to="3990,10" stroked="true" strokeweight=".96002pt" strokecolor="#30849b"/>
            <v:line style="position:absolute" from="3990,10" to="4009,10" stroked="true" strokeweight=".96002pt" strokecolor="#30849b"/>
            <v:line style="position:absolute" from="4009,10" to="6007,10" stroked="true" strokeweight=".96002pt" strokecolor="#30849b"/>
            <v:line style="position:absolute" from="6007,10" to="6026,10" stroked="true" strokeweight=".96002pt" strokecolor="#30849b"/>
            <v:line style="position:absolute" from="6026,10" to="8023,10" stroked="true" strokeweight=".96002pt" strokecolor="#30849b"/>
            <v:line style="position:absolute" from="8023,10" to="8042,10" stroked="true" strokeweight=".96002pt" strokecolor="#30849b"/>
            <v:line style="position:absolute" from="8042,10" to="10037,10" stroked="true" strokeweight=".96002pt" strokecolor="#30849b"/>
            <v:line style="position:absolute" from="10037,10" to="10056,10" stroked="true" strokeweight=".96002pt" strokecolor="#30849b"/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50"/>
          <w:pgMar w:top="1500" w:bottom="280" w:left="840" w:right="740"/>
        </w:sectPr>
      </w:pPr>
    </w:p>
    <w:p>
      <w:pPr>
        <w:pStyle w:val="Heading1"/>
        <w:spacing w:line="242" w:lineRule="auto" w:before="12"/>
        <w:ind w:left="1066" w:right="1064"/>
        <w:jc w:val="center"/>
      </w:pPr>
      <w:r>
        <w:rPr>
          <w:color w:val="0D3946"/>
        </w:rPr>
        <w:t>Профессиональный очиститель воздуха для аллергиков Tion Clever</w:t>
      </w:r>
    </w:p>
    <w:p>
      <w:pPr>
        <w:pStyle w:val="Heading2"/>
        <w:spacing w:before="114"/>
        <w:ind w:left="1066" w:right="1066"/>
        <w:jc w:val="center"/>
      </w:pPr>
      <w:r>
        <w:rPr>
          <w:color w:val="30849B"/>
        </w:rPr>
        <w:t>Описание оборудования и его рыночных преимуществ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1653539</wp:posOffset>
            </wp:positionH>
            <wp:positionV relativeFrom="paragraph">
              <wp:posOffset>122749</wp:posOffset>
            </wp:positionV>
            <wp:extent cx="4038492" cy="4261104"/>
            <wp:effectExtent l="0" t="0" r="0" b="0"/>
            <wp:wrapTopAndBottom/>
            <wp:docPr id="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492" cy="426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1900" w:h="16850"/>
          <w:pgMar w:top="1120" w:bottom="280" w:left="880" w:right="740"/>
        </w:sectPr>
      </w:pPr>
    </w:p>
    <w:p>
      <w:pPr>
        <w:pStyle w:val="BodyText"/>
        <w:spacing w:before="65"/>
        <w:ind w:left="111"/>
        <w:jc w:val="both"/>
      </w:pPr>
      <w:r>
        <w:rPr>
          <w:b/>
          <w:color w:val="30849B"/>
        </w:rPr>
        <w:t>Tion Clever </w:t>
      </w:r>
      <w:r>
        <w:rPr/>
        <w:t>– это профессиональный очиститель воздуха с функцией комплексного обеззаражива- ния. Технология «Тион» была разработана специ- ально для медицины и адаптирована для применения в бытовых помещениях. Tion Clever – это высокотехнологичная защита от инфекции, ал- лергенов, токсинов, вредных веществ и запахов.</w:t>
      </w:r>
    </w:p>
    <w:p>
      <w:pPr>
        <w:pStyle w:val="BodyText"/>
      </w:pPr>
    </w:p>
    <w:p>
      <w:pPr>
        <w:pStyle w:val="BodyText"/>
        <w:ind w:left="111"/>
        <w:jc w:val="both"/>
      </w:pPr>
      <w:r>
        <w:rPr>
          <w:b/>
          <w:color w:val="30849B"/>
        </w:rPr>
        <w:t>Tion Clever </w:t>
      </w:r>
      <w:r>
        <w:rPr/>
        <w:t>обеспечивает высокую степень сте- рильности воздуха, поэтому этот прибор, в </w:t>
      </w:r>
      <w:r>
        <w:rPr>
          <w:spacing w:val="52"/>
        </w:rPr>
        <w:t> </w:t>
      </w:r>
      <w:r>
        <w:rPr/>
        <w:t>первую</w:t>
      </w:r>
    </w:p>
    <w:p>
      <w:pPr>
        <w:pStyle w:val="BodyText"/>
        <w:tabs>
          <w:tab w:pos="1771" w:val="left" w:leader="none"/>
          <w:tab w:pos="3819" w:val="left" w:leader="none"/>
        </w:tabs>
        <w:spacing w:before="65"/>
        <w:ind w:left="111" w:right="103"/>
        <w:jc w:val="both"/>
      </w:pPr>
      <w:r>
        <w:rPr/>
        <w:br w:type="column"/>
      </w:r>
      <w:r>
        <w:rPr/>
        <w:t>очередь, стоит использовать как очиститель возду- ха для аллергиков и астматиков. Также очиститель воздуха Tion Clever рекомендуется к использованию беременным женщинам и детям раннего возраста с неокрепшей иммунной системой, людям на стадии реабилитации (в постоперационный период), лю- дям с низким иммунитетом. Для непрерывной про- филактики</w:t>
        <w:tab/>
        <w:t>инфекционных</w:t>
        <w:tab/>
        <w:t>заболеваний воздухоочиститель Tion Clever желательно устанав- ливать в каждую</w:t>
      </w:r>
      <w:r>
        <w:rPr>
          <w:spacing w:val="-9"/>
        </w:rPr>
        <w:t> </w:t>
      </w:r>
      <w:r>
        <w:rPr/>
        <w:t>квартиру.</w:t>
      </w:r>
    </w:p>
    <w:sectPr>
      <w:type w:val="continuous"/>
      <w:pgSz w:w="11900" w:h="16850"/>
      <w:pgMar w:top="1500" w:bottom="280" w:left="880" w:right="740"/>
      <w:cols w:num="2" w:equalWidth="0">
        <w:col w:w="5003" w:space="171"/>
        <w:col w:w="51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1"/>
      <w:ind w:left="111"/>
      <w:outlineLvl w:val="1"/>
    </w:pPr>
    <w:rPr>
      <w:rFonts w:ascii="Tahoma" w:hAnsi="Tahoma" w:eastAsia="Tahoma" w:cs="Tahoma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997"/>
      <w:outlineLvl w:val="2"/>
    </w:pPr>
    <w:rPr>
      <w:rFonts w:ascii="Tahoma" w:hAnsi="Tahoma" w:eastAsia="Tahoma" w:cs="Tahoma"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53"/>
      <w:ind w:left="169" w:right="946"/>
      <w:outlineLvl w:val="3"/>
    </w:pPr>
    <w:rPr>
      <w:rFonts w:ascii="Tahoma" w:hAnsi="Tahoma" w:eastAsia="Tahoma" w:cs="Tahoma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spacing w:before="87"/>
      <w:ind w:left="302"/>
      <w:outlineLvl w:val="4"/>
    </w:pPr>
    <w:rPr>
      <w:rFonts w:ascii="Tahoma" w:hAnsi="Tahoma" w:eastAsia="Tahoma" w:cs="Tahom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6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opt@ural-climtech.ru" TargetMode="External"/><Relationship Id="rId7" Type="http://schemas.openxmlformats.org/officeDocument/2006/relationships/hyperlink" Target="http://www.ural-climtech.ru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s://go.madmimi.com/redirects/1392703699-54705546d11a23a2396a7f71f9974a91-5565b17?pa=20560612483" TargetMode="Externa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2016-05-18T08:44:21Z</dcterms:created>
  <dcterms:modified xsi:type="dcterms:W3CDTF">2016-05-18T08:44:21Z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2016-05-18T00:00:00Z</vt:filetime>
  </property>
</Properties>
</file>